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ТРИЗ. Использование приемов ТРИЗа в работе с детьми дошкольного возраста.</w:t>
      </w: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Автор: воспитатель Т.В.Пилипейко</w:t>
      </w:r>
    </w:p>
    <w:p w:rsidR="00E13503" w:rsidRPr="00F12B9C" w:rsidRDefault="00E13503" w:rsidP="003A1452">
      <w:pPr>
        <w:shd w:val="clear" w:color="auto" w:fill="FFFFFF"/>
        <w:spacing w:before="14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МКДОУ Дороховский детский сад «Колосок»</w:t>
      </w: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hd w:val="clear" w:color="auto" w:fill="FFFFFF"/>
        <w:spacing w:before="14" w:line="240" w:lineRule="auto"/>
        <w:ind w:left="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AF2" w:rsidRPr="00F12B9C" w:rsidRDefault="003F1AF2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3" w:rsidRPr="00F12B9C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28F" w:rsidRPr="00F12B9C" w:rsidRDefault="00E13503" w:rsidP="00850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lastRenderedPageBreak/>
        <w:t>«Духовная жизнь ребенка полноценна, лишь тогда, когда он живет в мире игры, сказки, музыки, фантазии, творчества. Без этого он запущенный цветок». Сухомлинский.</w:t>
      </w:r>
    </w:p>
    <w:p w:rsidR="0085028F" w:rsidRPr="00F12B9C" w:rsidRDefault="0085028F" w:rsidP="00880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Основная концепция методики</w:t>
      </w:r>
      <w:r w:rsidR="00880A66" w:rsidRPr="00F12B9C">
        <w:rPr>
          <w:rFonts w:ascii="Times New Roman" w:hAnsi="Times New Roman" w:cs="Times New Roman"/>
          <w:sz w:val="28"/>
          <w:szCs w:val="28"/>
        </w:rPr>
        <w:t>.</w:t>
      </w:r>
      <w:r w:rsidRPr="00F12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Изначально Генрих Альтшуллер разработал свою теорию для решения технических и инженерных задач. Однако со временем основные принципы перекочевали и в педагогику, с каждым годом завоевывая все новых поклонников. Система ТРИЗ в обучении детей — это практическая помощь ребенку для нахождения наилучшего решения поставленной задачи или в создавшейся ситуации. Принцип такой: "Есть задача — реши ее сам", но не путем проб и ошибок, а путем алгоритма размышлений, приводящих ребенка к лучшему решению.</w:t>
      </w:r>
    </w:p>
    <w:p w:rsidR="00E13503" w:rsidRPr="00F12B9C" w:rsidRDefault="00E13503" w:rsidP="00880A66">
      <w:pPr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proofErr w:type="spellStart"/>
      <w:r w:rsidRPr="00F12B9C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F12B9C">
        <w:rPr>
          <w:rFonts w:ascii="Times New Roman" w:hAnsi="Times New Roman" w:cs="Times New Roman"/>
          <w:sz w:val="28"/>
          <w:szCs w:val="28"/>
        </w:rPr>
        <w:t xml:space="preserve"> — развивать системное мышление детей, воспитывать творческую личность, способную понимать единство и противоречие окружающего мира, и научить детей самостоятельно решать свои маленькие проблемы.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Исходным положением </w:t>
      </w:r>
      <w:proofErr w:type="spellStart"/>
      <w:r w:rsidRPr="00F12B9C">
        <w:rPr>
          <w:rFonts w:ascii="Times New Roman" w:hAnsi="Times New Roman" w:cs="Times New Roman"/>
          <w:sz w:val="28"/>
          <w:szCs w:val="28"/>
        </w:rPr>
        <w:t>тризовской</w:t>
      </w:r>
      <w:proofErr w:type="spellEnd"/>
      <w:r w:rsidRPr="00F12B9C">
        <w:rPr>
          <w:rFonts w:ascii="Times New Roman" w:hAnsi="Times New Roman" w:cs="Times New Roman"/>
          <w:sz w:val="28"/>
          <w:szCs w:val="28"/>
        </w:rPr>
        <w:t xml:space="preserve"> концепции по отношению к дошкольнику является принцип </w:t>
      </w:r>
      <w:proofErr w:type="spellStart"/>
      <w:r w:rsidRPr="00F12B9C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F12B9C">
        <w:rPr>
          <w:rFonts w:ascii="Times New Roman" w:hAnsi="Times New Roman" w:cs="Times New Roman"/>
          <w:sz w:val="28"/>
          <w:szCs w:val="28"/>
        </w:rPr>
        <w:t xml:space="preserve"> обучения, который в основе своей опирается на природу ребенка. Кроме того, эта концепция целиком построена на положении Л. С. Выготского о том, что дошкольник принимает программу обучения в той мере, в какой она становится его собственной.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Программа ТРИЗ для дошкольников — это система коллективных игр и занятий с подробными методическими рекомендациями для воспитателей. Задача ТРИЗ — не заменять основную образовательную программу, а максимально увеличивать ее эффективность. На базе любой программы, по которой работает воспитатель, можно использовать проверенные на практике методы и приемы ТРИЗ. Все занятия и игры предполагают самостоятельный выбор ребенком темы, материала и вида деятельности. Дети учатся выявлять противоречивые свойства предметов, явлений и разрешать эти противоречия. Авторы исходят из того, что умение разрешать противоречия — ключ к развитию творческого мышления.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Основным средством работы с детьми является педагогический поиск. Педагог не преподносит детям готовые знания и не раскрывает перед ними истину, а учит ее находить. Если ребенок задает вопрос, не нужно сразу давать готовый ответ. Необходимо побудить ребенка к рассуждению и с помощью наводящих вопросов подвести его к самостоятельному ответу. Если же ребенок не задает вопроса, то педагог должен открыть перед ним суть противоречия и поставить его в проблемную ситуацию.</w:t>
      </w:r>
    </w:p>
    <w:p w:rsidR="00C57E7B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lastRenderedPageBreak/>
        <w:t xml:space="preserve">Мыслить ребенок начинает тогда, когда видит противоречие, «тайну </w:t>
      </w:r>
      <w:proofErr w:type="gramStart"/>
      <w:r w:rsidRPr="00F12B9C">
        <w:rPr>
          <w:rFonts w:ascii="Times New Roman" w:hAnsi="Times New Roman" w:cs="Times New Roman"/>
          <w:sz w:val="28"/>
          <w:szCs w:val="28"/>
        </w:rPr>
        <w:t>двойного</w:t>
      </w:r>
      <w:proofErr w:type="gramEnd"/>
      <w:r w:rsidRPr="00F12B9C">
        <w:rPr>
          <w:rFonts w:ascii="Times New Roman" w:hAnsi="Times New Roman" w:cs="Times New Roman"/>
          <w:sz w:val="28"/>
          <w:szCs w:val="28"/>
        </w:rPr>
        <w:t xml:space="preserve">». Воспитатель должен побуждать ребенка находить противоречия и учить их разрешать. Для этого существует целая система игровых и сказочных задач. </w:t>
      </w:r>
    </w:p>
    <w:p w:rsidR="00C57E7B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Например, возьмем </w:t>
      </w:r>
      <w:r w:rsidRPr="00F12B9C">
        <w:rPr>
          <w:rFonts w:ascii="Times New Roman" w:hAnsi="Times New Roman" w:cs="Times New Roman"/>
          <w:b/>
          <w:i/>
          <w:sz w:val="28"/>
          <w:szCs w:val="28"/>
        </w:rPr>
        <w:t>задачу «Как можно перенести воду в решете?»</w:t>
      </w:r>
      <w:r w:rsidRPr="00F12B9C">
        <w:rPr>
          <w:rFonts w:ascii="Times New Roman" w:hAnsi="Times New Roman" w:cs="Times New Roman"/>
          <w:sz w:val="28"/>
          <w:szCs w:val="28"/>
        </w:rPr>
        <w:t xml:space="preserve"> Рассуждения строятся следующим образом. Перенести воду в решете нельзя, так как она вытечет. Значит, надо изменить какой-то из объектов: или устранить отверстия в решете, или изменить состояние воды. Изменить воду можно, заморозив ее и превратив в лед. Решение задачи: перенести воду в решете можно в виде льда. 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Или возьмем другой </w:t>
      </w:r>
      <w:r w:rsidRPr="00F12B9C">
        <w:rPr>
          <w:rFonts w:ascii="Times New Roman" w:hAnsi="Times New Roman" w:cs="Times New Roman"/>
          <w:b/>
          <w:i/>
          <w:sz w:val="28"/>
          <w:szCs w:val="28"/>
        </w:rPr>
        <w:t>пример — свойства зонтика</w:t>
      </w:r>
      <w:r w:rsidRPr="00F12B9C">
        <w:rPr>
          <w:rFonts w:ascii="Times New Roman" w:hAnsi="Times New Roman" w:cs="Times New Roman"/>
          <w:sz w:val="28"/>
          <w:szCs w:val="28"/>
        </w:rPr>
        <w:t>. Для того чтобы защитить от дождя, зонтик должен быть большим, но для удобства пользования им он должен быть маленьким. Может ли зонт быть большим и маленьким одновременно? Задача решается с помощью разделения во времени противоречивых требований к зонту: сложенный зонт — маленький; развернутый — большой.</w:t>
      </w:r>
    </w:p>
    <w:p w:rsidR="00C57E7B" w:rsidRPr="00F12B9C" w:rsidRDefault="00E13503" w:rsidP="00880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В программе ТРИЗ собрано много аналогичных проблемных ситуаций и противоречий, однако опытные педагоги умеют находить противоречия в окружающих объектах природного и предметного мира и использовать их в работе с детьми. Основная задача педагога — учить детей искать и находить свое решение, придумывать что-то новое. </w:t>
      </w:r>
      <w:r w:rsidR="00C57E7B" w:rsidRPr="00F1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03" w:rsidRPr="00F12B9C" w:rsidRDefault="00E13503" w:rsidP="00880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Рассматривание или изменение какого-либо объекта. Сначала детям предлагается какой-либо предмет, например яблоко (предмет называется фокальным, поскольку находится в фокусе внимания). Затем дети выбирают другой предмет (или его изображение), не имеющий никакого отношения к яблоку, и дают ему 5—10 определений. Например, выбран пингвин. Какой пингвин? Бегущий, летающий, плавающий, веселый и т. д. Все эти определения подставляются к предмету, находящемуся в фокусе, — к яблоку. </w:t>
      </w:r>
      <w:proofErr w:type="gramStart"/>
      <w:r w:rsidRPr="00F12B9C">
        <w:rPr>
          <w:rFonts w:ascii="Times New Roman" w:hAnsi="Times New Roman" w:cs="Times New Roman"/>
          <w:sz w:val="28"/>
          <w:szCs w:val="28"/>
        </w:rPr>
        <w:t>Получаются странные словосочетания: бегущее яблоко, летающее яблоко, плавающее яблоко и т. д. Затем надо ввести в понятие «яблоко» не свойственные ему элементы: бегущему яблоку необходимы ножки, летающему — крылья, плавающему — плавники.</w:t>
      </w:r>
      <w:proofErr w:type="gramEnd"/>
      <w:r w:rsidRPr="00F12B9C">
        <w:rPr>
          <w:rFonts w:ascii="Times New Roman" w:hAnsi="Times New Roman" w:cs="Times New Roman"/>
          <w:sz w:val="28"/>
          <w:szCs w:val="28"/>
        </w:rPr>
        <w:t xml:space="preserve"> Но как собрать такие бегающие и летающие яблоки с дерева? Можно схватить за хвостик или поймать сачком и т. д. Таким </w:t>
      </w:r>
      <w:r w:rsidR="00C57E7B" w:rsidRPr="00F12B9C">
        <w:rPr>
          <w:rFonts w:ascii="Times New Roman" w:hAnsi="Times New Roman" w:cs="Times New Roman"/>
          <w:sz w:val="28"/>
          <w:szCs w:val="28"/>
        </w:rPr>
        <w:t>образом,</w:t>
      </w:r>
      <w:r w:rsidRPr="00F12B9C">
        <w:rPr>
          <w:rFonts w:ascii="Times New Roman" w:hAnsi="Times New Roman" w:cs="Times New Roman"/>
          <w:sz w:val="28"/>
          <w:szCs w:val="28"/>
        </w:rPr>
        <w:t xml:space="preserve"> воспитатель придумывает вместе с детьми забавные сказки, направляет и стимулирует фантазию детей.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Рассматривание картин и придумывание рассказов. Детям предлагают рассмотреть какую-либо картину, например «Собака со щенятами», и подобрать слова-помощники, которые подскажут, как рассказать об </w:t>
      </w:r>
      <w:proofErr w:type="gramStart"/>
      <w:r w:rsidRPr="00F12B9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F12B9C">
        <w:rPr>
          <w:rFonts w:ascii="Times New Roman" w:hAnsi="Times New Roman" w:cs="Times New Roman"/>
          <w:sz w:val="28"/>
          <w:szCs w:val="28"/>
        </w:rPr>
        <w:t>. Например: лев — сильный, грозный, пушистый, ловкий, быстрый.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Сначала детям предлагают рассмотреть картину по наводящим вопросам и ставят условие, что, отвечая на вопросы, дети обязательно используют названные определения.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- Кто на картине сильный и огромный?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lastRenderedPageBreak/>
        <w:t>- Собака.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- Чем собака похожа на льва?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- Пушистая и рыжая.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- Затем дети самостоятельно описывают картину, используя найденные определения.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Решение сказочных задач и придумывание новых сказок. Можно предложить детям спасти Колобка от лисы, выручить семерых козлят, спастись от Бабы Яги или придумать сказку о том, как выросла репка не большая, а маленькая-премаленькая.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Такая работа включает не только речь, но и разные виды детской деятельности — игру, лепку, аппликацию, конструирование.</w:t>
      </w:r>
    </w:p>
    <w:p w:rsidR="00E13503" w:rsidRPr="00F12B9C" w:rsidRDefault="00E13503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Прием эмпатии. Дети представляют себя каким-либо предметом и решают с его позиции различные проблемы. Например: «Что, если ты превратишься в кустик? О чем ты мечтаешь? Кого и чего боишься? С кем хочешь подружиться? О чем шепчутся твои листочки?..»</w:t>
      </w:r>
    </w:p>
    <w:p w:rsidR="0085028F" w:rsidRPr="00F12B9C" w:rsidRDefault="0085028F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b/>
          <w:sz w:val="28"/>
          <w:szCs w:val="28"/>
        </w:rPr>
        <w:t>Кто-кто в теремочке живет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F12B9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научить ребенка элементам анализа, побудить его замечать общие признаки путем их сравнения.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Понадобятся: красочные изображения разных предметов, например: груша, ручка, дом, рюкзак, кастрюля, цветок и так далее.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Вы можете сами сделать эти заготовки или смастерить их вместе с детьми. Для теремка идеально подойдет большая коробка или шкаф - фантазия детей подскажет им все остальное. Вступление: вспомнить вместе с детьми сказку "Теремок" и предложить разыграть ее так, как это делают в стране Перевертышей. Ход игры: каждый ребенок с закрытыми глазами вытягивает свой рисунок и играет за нарисованный предмет. Ведущий выбирает хозяина теремка - короля Перевертышей, который созвал своих друзей на пир. Персонажи по очереди подходят к теремку. Первый приглашенный задает вопрос: - Тук, тук, кто в теремочке живет?</w:t>
      </w:r>
    </w:p>
    <w:p w:rsidR="0085028F" w:rsidRPr="00F12B9C" w:rsidRDefault="0085028F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Методика ТРИЗ в детском саду - Я - ... (называет себя, например, цветок). А ты кто? - А я - ... (называет себя, например, груша). Пустишь меня в теремок? - Пущу, если скажешь, чем ты на меня похож. Гость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следующий гость. Важно сохранить дружелюбную атмосферу: если кто-то не может ответить, то помогают остальные дети.</w:t>
      </w:r>
    </w:p>
    <w:p w:rsidR="0085028F" w:rsidRPr="00F12B9C" w:rsidRDefault="0085028F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13503" w:rsidRPr="00F12B9C" w:rsidRDefault="0085028F" w:rsidP="00880A6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12B9C">
        <w:rPr>
          <w:rFonts w:ascii="Times New Roman" w:eastAsia="Times New Roman" w:hAnsi="Times New Roman" w:cs="Times New Roman"/>
          <w:b/>
          <w:sz w:val="28"/>
          <w:szCs w:val="28"/>
        </w:rPr>
        <w:t>Маша-Растеряша" Цель: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тренировать внимание, умение увидеть все необходимые ресурсы. Перед игрой важно включить элементы ТРИЗ. В детском саду это сделать нетрудно, так как вниманию ребенка предлагается огромное количество разнообразных предметов. Можно спросить, указывая на объект: "Для чего эта чашка? Для чего дверь? Для чего эта подушка?" </w:t>
      </w:r>
    </w:p>
    <w:p w:rsidR="00880A66" w:rsidRPr="00F12B9C" w:rsidRDefault="0085028F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Вступление: рассказать детям о рассеянных и забывчивых людях, которые все путают и забывают (не забыть сделать воспитательный вывод). А затем спросить: кто хочет помочь Машам-растеряшам? Далее игру можно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 двумя способами по желанию. Ведущий будет Машей. Растерянно оглядываясь по сторонам, он говорит: - Ой! - Что случилось? - Я потеряла (называет какой-то предмет, например, ложку). Чем же я теперь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буду суп есть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(или назвать любое другое действие)? Сочувствующие помощники начинают предлагать свои способы решения проблемы: можно взять чашку и выпить юшку, а потом вилкой съесть все остальное и т. д. </w:t>
      </w:r>
    </w:p>
    <w:p w:rsidR="00880A66" w:rsidRPr="00F12B9C" w:rsidRDefault="0085028F" w:rsidP="00880A66">
      <w:pPr>
        <w:shd w:val="clear" w:color="auto" w:fill="FFFFFF"/>
        <w:spacing w:line="240" w:lineRule="auto"/>
        <w:ind w:lef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2. Развитие игры </w:t>
      </w:r>
      <w:r w:rsidR="00880A66" w:rsidRPr="00F12B9C">
        <w:rPr>
          <w:rFonts w:ascii="Times New Roman" w:eastAsia="Times New Roman" w:hAnsi="Times New Roman" w:cs="Times New Roman"/>
          <w:sz w:val="28"/>
          <w:szCs w:val="28"/>
        </w:rPr>
        <w:t>происходит,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так же как и в первом, но роль Маши-Растеряши исполняют разные дети, а не только ведущий. Например, кто предложил лучшую альтернативу потерянному предмету, тот становится Машей. Таким образом, обеспечивается активность всех участников игры. </w:t>
      </w:r>
    </w:p>
    <w:p w:rsidR="00E13503" w:rsidRPr="00F12B9C" w:rsidRDefault="00E13503" w:rsidP="00F12B9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pacing w:val="11"/>
          <w:w w:val="88"/>
          <w:sz w:val="28"/>
          <w:szCs w:val="28"/>
        </w:rPr>
        <w:t>Обо всех методах и приемах развития творческого воображения в од</w:t>
      </w:r>
      <w:r w:rsidRPr="00F12B9C">
        <w:rPr>
          <w:rFonts w:ascii="Times New Roman" w:eastAsia="Times New Roman" w:hAnsi="Times New Roman" w:cs="Times New Roman"/>
          <w:spacing w:val="11"/>
          <w:w w:val="88"/>
          <w:sz w:val="28"/>
          <w:szCs w:val="28"/>
        </w:rPr>
        <w:softHyphen/>
        <w:t>ном статье не расскажешь, так,  как в некоторых случаях необходи</w:t>
      </w:r>
      <w:r w:rsidRPr="00F12B9C">
        <w:rPr>
          <w:rFonts w:ascii="Times New Roman" w:eastAsia="Times New Roman" w:hAnsi="Times New Roman" w:cs="Times New Roman"/>
          <w:spacing w:val="11"/>
          <w:w w:val="88"/>
          <w:sz w:val="28"/>
          <w:szCs w:val="28"/>
        </w:rPr>
        <w:softHyphen/>
      </w:r>
      <w:r w:rsidRPr="00F12B9C">
        <w:rPr>
          <w:rFonts w:ascii="Times New Roman" w:eastAsia="Times New Roman" w:hAnsi="Times New Roman" w:cs="Times New Roman"/>
          <w:spacing w:val="18"/>
          <w:w w:val="88"/>
          <w:sz w:val="28"/>
          <w:szCs w:val="28"/>
        </w:rPr>
        <w:t>мо знание теории, но вот об одной игре мне хочется рассказать: назы</w:t>
      </w:r>
      <w:r w:rsidRPr="00F12B9C">
        <w:rPr>
          <w:rFonts w:ascii="Times New Roman" w:eastAsia="Times New Roman" w:hAnsi="Times New Roman" w:cs="Times New Roman"/>
          <w:spacing w:val="18"/>
          <w:w w:val="88"/>
          <w:sz w:val="28"/>
          <w:szCs w:val="28"/>
        </w:rPr>
        <w:softHyphen/>
      </w:r>
      <w:r w:rsidRPr="00F12B9C">
        <w:rPr>
          <w:rFonts w:ascii="Times New Roman" w:eastAsia="Times New Roman" w:hAnsi="Times New Roman" w:cs="Times New Roman"/>
          <w:spacing w:val="14"/>
          <w:w w:val="88"/>
          <w:sz w:val="28"/>
          <w:szCs w:val="28"/>
        </w:rPr>
        <w:t xml:space="preserve">вается она </w:t>
      </w:r>
      <w:r w:rsidRPr="00F12B9C">
        <w:rPr>
          <w:rFonts w:ascii="Times New Roman" w:eastAsia="Times New Roman" w:hAnsi="Times New Roman" w:cs="Times New Roman"/>
          <w:b/>
          <w:spacing w:val="14"/>
          <w:w w:val="88"/>
          <w:sz w:val="28"/>
          <w:szCs w:val="28"/>
        </w:rPr>
        <w:t>"Хорошо - плохо".</w:t>
      </w:r>
    </w:p>
    <w:p w:rsidR="00E13503" w:rsidRPr="00F12B9C" w:rsidRDefault="00E13503" w:rsidP="00F12B9C">
      <w:pPr>
        <w:shd w:val="clear" w:color="auto" w:fill="FFFFFF"/>
        <w:spacing w:line="240" w:lineRule="auto"/>
        <w:ind w:left="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pacing w:val="9"/>
          <w:w w:val="88"/>
          <w:sz w:val="28"/>
          <w:szCs w:val="28"/>
        </w:rPr>
        <w:t>Пред</w:t>
      </w:r>
      <w:r w:rsidRPr="00F12B9C">
        <w:rPr>
          <w:rFonts w:ascii="Times New Roman" w:eastAsia="Times New Roman" w:hAnsi="Times New Roman" w:cs="Times New Roman"/>
          <w:spacing w:val="9"/>
          <w:w w:val="88"/>
          <w:sz w:val="28"/>
          <w:szCs w:val="28"/>
        </w:rPr>
        <w:softHyphen/>
      </w:r>
      <w:r w:rsidRPr="00F12B9C">
        <w:rPr>
          <w:rFonts w:ascii="Times New Roman" w:eastAsia="Times New Roman" w:hAnsi="Times New Roman" w:cs="Times New Roman"/>
          <w:spacing w:val="21"/>
          <w:w w:val="88"/>
          <w:sz w:val="28"/>
          <w:szCs w:val="28"/>
        </w:rPr>
        <w:t xml:space="preserve">ставьте, что вы дети, а я - воспитатель. Так как игра имеет несколько </w:t>
      </w:r>
      <w:r w:rsidRPr="00F12B9C">
        <w:rPr>
          <w:rFonts w:ascii="Times New Roman" w:eastAsia="Times New Roman" w:hAnsi="Times New Roman" w:cs="Times New Roman"/>
          <w:spacing w:val="8"/>
          <w:w w:val="88"/>
          <w:sz w:val="28"/>
          <w:szCs w:val="28"/>
        </w:rPr>
        <w:t xml:space="preserve">вариантов,  различающихся по сложности, то давайте рассмотрим каждый из </w:t>
      </w:r>
      <w:r w:rsidRPr="00F12B9C">
        <w:rPr>
          <w:rFonts w:ascii="Times New Roman" w:eastAsia="Times New Roman" w:hAnsi="Times New Roman" w:cs="Times New Roman"/>
          <w:spacing w:val="10"/>
          <w:w w:val="88"/>
          <w:sz w:val="28"/>
          <w:szCs w:val="28"/>
        </w:rPr>
        <w:t xml:space="preserve">них. Для обсуждения нам надо выбрать какой-нибудь предмет или явление: </w:t>
      </w:r>
      <w:r w:rsidRPr="00F12B9C">
        <w:rPr>
          <w:rFonts w:ascii="Times New Roman" w:eastAsia="Times New Roman" w:hAnsi="Times New Roman" w:cs="Times New Roman"/>
          <w:spacing w:val="9"/>
          <w:w w:val="88"/>
          <w:sz w:val="28"/>
          <w:szCs w:val="28"/>
        </w:rPr>
        <w:t>например, снегопад.</w:t>
      </w:r>
    </w:p>
    <w:p w:rsidR="00E13503" w:rsidRPr="00F12B9C" w:rsidRDefault="00E13503" w:rsidP="00F12B9C">
      <w:pPr>
        <w:shd w:val="clear" w:color="auto" w:fill="FFFFFF"/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pacing w:val="18"/>
          <w:w w:val="88"/>
          <w:sz w:val="28"/>
          <w:szCs w:val="28"/>
        </w:rPr>
        <w:t>Что хорошего в том, что идет снег?</w:t>
      </w:r>
    </w:p>
    <w:p w:rsidR="00E13503" w:rsidRPr="00F12B9C" w:rsidRDefault="00E13503" w:rsidP="00F12B9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pacing w:val="14"/>
          <w:w w:val="88"/>
          <w:sz w:val="28"/>
          <w:szCs w:val="28"/>
        </w:rPr>
        <w:t xml:space="preserve">Снег делает город нарядным, чистым. В лесу красиво, когда деревья одеты </w:t>
      </w:r>
      <w:r w:rsidRPr="00F12B9C">
        <w:rPr>
          <w:rFonts w:ascii="Times New Roman" w:eastAsia="Times New Roman" w:hAnsi="Times New Roman" w:cs="Times New Roman"/>
          <w:spacing w:val="6"/>
          <w:w w:val="88"/>
          <w:sz w:val="28"/>
          <w:szCs w:val="28"/>
        </w:rPr>
        <w:t>в белые шапки, а земля покрыта белоснежным пушистым одеялом. Приятно гу</w:t>
      </w:r>
      <w:r w:rsidRPr="00F12B9C">
        <w:rPr>
          <w:rFonts w:ascii="Times New Roman" w:eastAsia="Times New Roman" w:hAnsi="Times New Roman" w:cs="Times New Roman"/>
          <w:spacing w:val="6"/>
          <w:w w:val="88"/>
          <w:sz w:val="28"/>
          <w:szCs w:val="28"/>
        </w:rPr>
        <w:softHyphen/>
      </w:r>
      <w:r w:rsidRPr="00F12B9C">
        <w:rPr>
          <w:rFonts w:ascii="Times New Roman" w:eastAsia="Times New Roman" w:hAnsi="Times New Roman" w:cs="Times New Roman"/>
          <w:spacing w:val="16"/>
          <w:w w:val="88"/>
          <w:sz w:val="28"/>
          <w:szCs w:val="28"/>
        </w:rPr>
        <w:t>лять, когда идет снег. Можно рассмотреть снежинку, когда идет снег.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Из снега можно сделать горку и покататься на санках.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Можно кататься на лыжах, делать снежных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Снег покрывает поля и спасает озимые всходы от мороза.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Снег, укрывая землю,  спасает землю от мороза,  корни травы и деревьев.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Что плохого в том, что идет снег?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Снег заметает дороги, машинам не проехать по таким дорогам.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Появляются сугробы и на тротуарах людям тоже не пройти.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Снег ложится на одежду и если его не стряхнуть, когда входишь в</w:t>
      </w:r>
      <w:r w:rsidRPr="00F12B9C">
        <w:rPr>
          <w:rFonts w:ascii="Times New Roman" w:hAnsi="Times New Roman" w:cs="Times New Roman"/>
          <w:sz w:val="28"/>
          <w:szCs w:val="28"/>
        </w:rPr>
        <w:t xml:space="preserve"> помещение</w:t>
      </w:r>
      <w:proofErr w:type="gramStart"/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то одежда становится мокрой.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Так хорошо или плохо, когда идет снег?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И хорошо, и плохо.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Второй вариант такой игры: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разбиться на две команды. Одна команда говорит только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о рассматриваемом предмете или явлении, другая - отрицательное. Ответы чередуются. Вводится элемент соревнования. В конце игры подсчитываю очки.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Возьмем для примера такой предмет, как мыло.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Чем вам мыло нравиться? - задается вопрос одной команде.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Чем вам мыло не нравится?- другой.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С мылом можно чисто вымыть руки.    </w:t>
      </w:r>
      <w:bookmarkStart w:id="0" w:name="_GoBack"/>
      <w:bookmarkEnd w:id="0"/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     Мыло щиплет глаза, когда моешь лицо.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Без мыла не выстирать одежду.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Мыло быстро тает.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Мыло хорошо пахнет.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     Если в мыльнице оставить воду, мыло все растворится.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Мыло заворачивают в красивую упаковку.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     Мыло забирается под ногти и его трудно оттуда достать.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Третий вариант назовем - динамичный.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Я рекомендуется применять, когда выявление противоречивых свойств перестало вызывать у детей затруднение. В этом варианте каждому выявленному свой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ству называется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противоположное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>, при этом объект игры постоянно меняется. Например: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Есть шоколад хорошо - вкусно, но может живот заболеть.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Ж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ивот болит - хорошо, можно дома сидеть, читать, спать.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Сидеть дома - плохо, скучно и на улицу не пускают.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Когда на улицу не пускают, можно много друзей в гости пригласить.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Много гостей - плохо, шумно и дома беспорядок.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Беспорядок - это хорошо,  можно все вещи расставить по-новому.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Когда все расставлено по-новому, то не вспомнишь, где что лежит...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Такая игра представляет определенные трудности не только для детей, но и для взрослых, но при этом она увлекательна.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Так же можно организовать игру, когда каждый ребенок дает свою пару ответов.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Детей знакомят с игрой во время непосредственно-образовательной деятельности, но как только они привыкают к ней, игра становится частью повседневной деятельности. В течени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одного дня возвращаюсь к ней, иногда, многократно: на прогулке, в раздевалке, смотря на то, какая и где возникла ситуация. Какие задачи решаются с помощью этой игры?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Игра активизирует познавательную деятельность детей, расширяет их представление об окружающем, развивает речь, фантазию, учит рассуждать, формирует основы системного мышления. Дети учатся критически оценивать окружающую действительность, выявляя противоречивые свойства, простых объектов и явлений.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Эта игра полезна и для взрослых: она поможет пережить трудное время, если мы в каждом, кажущимся плохим, сумеем найти хорошее. Элементы этой игры можно использовать на занятиях по развитию речи. Например: при составлении характеристики героев литературных произве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>дений, задается вопрос: "Чем нравится этот герой, а чем не нравится! Дети отвечают: "Лисичка хитрая, коварная, думает только о себе, но она умная, находчивая"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Так же эту игру можно применить во время бесед о сезонах. Например: во время беседы об осени спрашивается: "За что вы любите осень?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3а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что не любите? Чем вам осень нравится, а чем нет?" В результате беседы получается полная характеристика осеннего сезона.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В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изобразительной деятельности при анализе дети в хорошей работе всегда найдут недостатки и в плохой -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5AE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Работая по </w:t>
      </w:r>
      <w:proofErr w:type="spellStart"/>
      <w:r w:rsidRPr="00F12B9C">
        <w:rPr>
          <w:rFonts w:ascii="Times New Roman" w:eastAsia="Times New Roman" w:hAnsi="Times New Roman" w:cs="Times New Roman"/>
          <w:sz w:val="28"/>
          <w:szCs w:val="28"/>
        </w:rPr>
        <w:t>ТРИЗу</w:t>
      </w:r>
      <w:proofErr w:type="spellEnd"/>
      <w:r w:rsidRPr="00F12B9C">
        <w:rPr>
          <w:rFonts w:ascii="Times New Roman" w:eastAsia="Times New Roman" w:hAnsi="Times New Roman" w:cs="Times New Roman"/>
          <w:sz w:val="28"/>
          <w:szCs w:val="28"/>
        </w:rPr>
        <w:t>, необходимо постоянно изобретать. А изобретать можно самые простейшие предметы, находящиеся вокруг нас: спички, ложки, нож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>ницы и т.д. Изобретатель стремится создать идеальный предмет без недос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>татков, а для этого надо видеть хорошие и плохие стороны предметов и явлений, полезное и вредное, положительное и отрицательное, и здесь</w:t>
      </w:r>
      <w:r w:rsidRPr="00F12B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опять приходит на помощь </w:t>
      </w:r>
      <w:r w:rsidRPr="00F12B9C">
        <w:rPr>
          <w:rFonts w:ascii="Times New Roman" w:eastAsia="Times New Roman" w:hAnsi="Times New Roman" w:cs="Times New Roman"/>
          <w:b/>
          <w:i/>
          <w:sz w:val="28"/>
          <w:szCs w:val="28"/>
        </w:rPr>
        <w:t>игра "</w:t>
      </w:r>
      <w:proofErr w:type="gramStart"/>
      <w:r w:rsidRPr="00F12B9C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Хорошо-плохо</w:t>
      </w:r>
      <w:proofErr w:type="gramEnd"/>
      <w:r w:rsidRPr="00F12B9C">
        <w:rPr>
          <w:rFonts w:ascii="Times New Roman" w:eastAsia="Times New Roman" w:hAnsi="Times New Roman" w:cs="Times New Roman"/>
          <w:b/>
          <w:i/>
          <w:sz w:val="28"/>
          <w:szCs w:val="28"/>
        </w:rPr>
        <w:t>".</w:t>
      </w:r>
    </w:p>
    <w:p w:rsidR="00E13503" w:rsidRPr="00F12B9C" w:rsidRDefault="00880A66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E13503" w:rsidRPr="00F12B9C">
        <w:rPr>
          <w:rFonts w:ascii="Times New Roman" w:eastAsia="Times New Roman" w:hAnsi="Times New Roman" w:cs="Times New Roman"/>
          <w:sz w:val="28"/>
          <w:szCs w:val="28"/>
        </w:rPr>
        <w:t xml:space="preserve"> изобретем иглу.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Выставим перед детьми рисунок первобытного человека в звериной шкуре и спросим: "Что хорошего в такой одежде?"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В шкуре тепло. Она защищают от дождя, от ветра. Что плохого? Пачкается, ее трудно стирать. Нет рукавов, нет капюшона. Ветер поддувает.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Как можно улучшить такую одежду?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Зашить бока, пришить рукава, капюшон.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А были в то время иглы, какими шьют ваши мамы?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Нет, таких игл не было, но первобытные люди поняли, что лучше соединить части одежды, чтобы было теп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лее, и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догадались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как это сделать. Необходимо подумать, что первобытные люди могли использовать в качестве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иглы?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Тонкую косточку, острый длинный камень, рыбную кость.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А в качестве ниток?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Крепкие травинки, кору деревьев, жилки. Что хорошего в такой игле?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Она может проделать дырочки, через которые можно будет продеть нитку. Чем не нравится эта игла? Трудно вдевать в отверстие нитку.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Да, иголка играла сначала роль шила. И тут появился изобретатель. Как он усовершенствовал иголку?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Проделал острым камнем в косточке дырку.</w:t>
      </w:r>
    </w:p>
    <w:p w:rsidR="00E13503" w:rsidRPr="00F12B9C" w:rsidRDefault="000515AE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Рассуждая,</w:t>
      </w:r>
      <w:r w:rsidR="00E13503" w:rsidRPr="00F12B9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мы пришли к выводу, что и современная игла далеко не идеальна. Ведь ей можно уколоть пальцы, она может сломаться, трудно вдеть нитку в иголку. И даже в швейной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машине,</w:t>
      </w:r>
      <w:r w:rsidR="00E13503" w:rsidRPr="00F12B9C">
        <w:rPr>
          <w:rFonts w:ascii="Times New Roman" w:eastAsia="Times New Roman" w:hAnsi="Times New Roman" w:cs="Times New Roman"/>
          <w:sz w:val="28"/>
          <w:szCs w:val="28"/>
        </w:rPr>
        <w:t xml:space="preserve"> когда иглу держит железная рука, она делает дырки на </w:t>
      </w:r>
      <w:r w:rsidR="00880A66" w:rsidRPr="00F12B9C">
        <w:rPr>
          <w:rFonts w:ascii="Times New Roman" w:eastAsia="Times New Roman" w:hAnsi="Times New Roman" w:cs="Times New Roman"/>
          <w:sz w:val="28"/>
          <w:szCs w:val="28"/>
        </w:rPr>
        <w:t>материале,</w:t>
      </w:r>
      <w:r w:rsidR="00E13503" w:rsidRPr="00F12B9C">
        <w:rPr>
          <w:rFonts w:ascii="Times New Roman" w:eastAsia="Times New Roman" w:hAnsi="Times New Roman" w:cs="Times New Roman"/>
          <w:sz w:val="28"/>
          <w:szCs w:val="28"/>
        </w:rPr>
        <w:t xml:space="preserve"> и он быстрее от </w:t>
      </w:r>
      <w:r w:rsidRPr="00F12B9C">
        <w:rPr>
          <w:rFonts w:ascii="Times New Roman" w:eastAsia="Times New Roman" w:hAnsi="Times New Roman" w:cs="Times New Roman"/>
          <w:smallCaps/>
          <w:sz w:val="28"/>
          <w:szCs w:val="28"/>
        </w:rPr>
        <w:t>этого</w:t>
      </w:r>
      <w:r w:rsidR="00E13503" w:rsidRPr="00F12B9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E13503" w:rsidRPr="00F12B9C">
        <w:rPr>
          <w:rFonts w:ascii="Times New Roman" w:eastAsia="Times New Roman" w:hAnsi="Times New Roman" w:cs="Times New Roman"/>
          <w:sz w:val="28"/>
          <w:szCs w:val="28"/>
        </w:rPr>
        <w:t>изнашивается. Лучше бы материал не сшивать, а склеивать или сва</w:t>
      </w:r>
      <w:r w:rsidR="00E13503" w:rsidRPr="00F12B9C">
        <w:rPr>
          <w:rFonts w:ascii="Times New Roman" w:eastAsia="Times New Roman" w:hAnsi="Times New Roman" w:cs="Times New Roman"/>
          <w:sz w:val="28"/>
          <w:szCs w:val="28"/>
        </w:rPr>
        <w:softHyphen/>
        <w:t>ривать.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А теперь я предлагаю ситуацию для вас. Представьте, что вы на необитаемом острове с одной шляпой в руке. Можете вы не растеряться и соз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дать себе сносную жизнь на </w:t>
      </w:r>
      <w:r w:rsidRPr="00F12B9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этом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>острове хотя бы на недолгое время с по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softHyphen/>
        <w:t>мощью шляпы?</w:t>
      </w:r>
      <w:r w:rsidRPr="00F12B9C">
        <w:rPr>
          <w:rFonts w:ascii="Times New Roman" w:hAnsi="Times New Roman" w:cs="Times New Roman"/>
          <w:sz w:val="28"/>
          <w:szCs w:val="28"/>
        </w:rPr>
        <w:t xml:space="preserve"> 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И так, где можно использовать шляпу, если не быть </w:t>
      </w:r>
      <w:proofErr w:type="gramStart"/>
      <w:r w:rsidRPr="00F12B9C">
        <w:rPr>
          <w:rFonts w:ascii="Times New Roman" w:eastAsia="Times New Roman" w:hAnsi="Times New Roman" w:cs="Times New Roman"/>
          <w:sz w:val="28"/>
          <w:szCs w:val="28"/>
        </w:rPr>
        <w:t>растяпой</w:t>
      </w:r>
      <w:proofErr w:type="gramEnd"/>
      <w:r w:rsidRPr="00F12B9C">
        <w:rPr>
          <w:rFonts w:ascii="Times New Roman" w:eastAsia="Times New Roman" w:hAnsi="Times New Roman" w:cs="Times New Roman"/>
          <w:sz w:val="28"/>
          <w:szCs w:val="28"/>
        </w:rPr>
        <w:t>? Дети отвечали так: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Шляпой можно зачерпнуть воду, поймать рыбу, шляпой можно закрыть дырку в шалаше, если дует ветер. Шляпу можно использовать в качестве корзинки и собирать в нее грибы и ягоды.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Шляпу можно использовать в качестве мусорного ведра и т.д. И еще много других предложений можно услышать от детей. Это пример на поиски ресурсов. 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9C">
        <w:rPr>
          <w:rFonts w:ascii="Times New Roman" w:eastAsia="Times New Roman" w:hAnsi="Times New Roman" w:cs="Times New Roman"/>
          <w:sz w:val="28"/>
          <w:szCs w:val="28"/>
        </w:rPr>
        <w:t>Хочется сказать, что ТРИ3 это инструмент, позволяющий организовать работу с детьми в наиболее интересной и увлекательной форме.</w:t>
      </w:r>
    </w:p>
    <w:p w:rsidR="00E13503" w:rsidRPr="00F12B9C" w:rsidRDefault="00E13503" w:rsidP="00880A6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 xml:space="preserve">Таким образом, главная цель педагога, работающего по программе ТРИЗ, — формирование у детей творческого мышления, воспитание творческой личности, подготовленной к решению нестандартных задач в </w:t>
      </w:r>
      <w:r w:rsidRPr="00F12B9C">
        <w:rPr>
          <w:rFonts w:ascii="Times New Roman" w:hAnsi="Times New Roman" w:cs="Times New Roman"/>
          <w:sz w:val="28"/>
          <w:szCs w:val="28"/>
        </w:rPr>
        <w:lastRenderedPageBreak/>
        <w:t>различных областях действительности. ТРИЗ позволяет снимать психологические «барьеры» перед новым, неизвестным, готовить детей к самостоятельному и творческому решению проблем.</w:t>
      </w:r>
    </w:p>
    <w:p w:rsidR="00E13503" w:rsidRPr="00F12B9C" w:rsidRDefault="00E13503" w:rsidP="00F12B9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9C">
        <w:rPr>
          <w:rFonts w:ascii="Times New Roman" w:hAnsi="Times New Roman" w:cs="Times New Roman"/>
          <w:sz w:val="28"/>
          <w:szCs w:val="28"/>
        </w:rPr>
        <w:t>В настоящее время приемы и методы ТРИЗ с успехом применяются в детских садах для развития у дошкольников изобретательской смекалки, творческого воображения, диалектического мышления.</w:t>
      </w:r>
      <w:r w:rsidRPr="00F12B9C">
        <w:rPr>
          <w:rFonts w:ascii="Times New Roman" w:eastAsia="Times New Roman" w:hAnsi="Times New Roman" w:cs="Times New Roman"/>
          <w:sz w:val="28"/>
          <w:szCs w:val="28"/>
        </w:rPr>
        <w:t xml:space="preserve"> ТРИЗ для детей это возможность рассуждать, фантазировать, проявить выдумку, находчивость, смекалку.</w:t>
      </w:r>
    </w:p>
    <w:p w:rsidR="00E13503" w:rsidRPr="003A1452" w:rsidRDefault="00E13503" w:rsidP="003A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503" w:rsidRPr="003A1452" w:rsidSect="003F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D78"/>
    <w:multiLevelType w:val="hybridMultilevel"/>
    <w:tmpl w:val="62C82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503"/>
    <w:rsid w:val="000515AE"/>
    <w:rsid w:val="003A1452"/>
    <w:rsid w:val="003F1AF2"/>
    <w:rsid w:val="0085028F"/>
    <w:rsid w:val="00880A66"/>
    <w:rsid w:val="00C57E7B"/>
    <w:rsid w:val="00E13503"/>
    <w:rsid w:val="00F12B9C"/>
    <w:rsid w:val="00F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8FC7-5D13-49ED-9304-AB23F362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rus</cp:lastModifiedBy>
  <cp:revision>6</cp:revision>
  <dcterms:created xsi:type="dcterms:W3CDTF">2016-11-03T08:45:00Z</dcterms:created>
  <dcterms:modified xsi:type="dcterms:W3CDTF">2016-11-08T01:39:00Z</dcterms:modified>
</cp:coreProperties>
</file>